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AME: </w:t>
      </w:r>
      <w:bookmarkStart w:id="0" w:name="_GoBack"/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Corporate Governance Report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(2015)</w:t>
      </w:r>
      <w:bookmarkEnd w:id="0"/>
    </w:p>
    <w:p w:rsidR="002E3FFD" w:rsidRPr="0083135B" w:rsidRDefault="002E3FFD" w:rsidP="002E3FFD">
      <w:pPr>
        <w:shd w:val="clear" w:color="auto" w:fill="EBEBEB"/>
        <w:tabs>
          <w:tab w:val="left" w:pos="7401"/>
        </w:tabs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E3FFD" w:rsidRPr="0083135B" w:rsidRDefault="002E3FFD" w:rsidP="002E3FFD">
      <w:pPr>
        <w:shd w:val="clear" w:color="auto" w:fill="EBEBEB"/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CORPORATE GOVERNANCE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>2015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E3FFD" w:rsidRPr="0083135B" w:rsidRDefault="002E3FFD" w:rsidP="002E3FFD">
      <w:pPr>
        <w:shd w:val="clear" w:color="auto" w:fill="EBEBEB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Name of Company:          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Anphanam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Mechanical Electric Joint Stock Company </w:t>
      </w:r>
    </w:p>
    <w:p w:rsidR="002E3FFD" w:rsidRPr="0083135B" w:rsidRDefault="002E3FFD" w:rsidP="002E3FFD">
      <w:pPr>
        <w:shd w:val="clear" w:color="auto" w:fill="EBEBEB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Headquarter address:          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 No. 47 Vu </w:t>
      </w:r>
      <w:proofErr w:type="spellStart"/>
      <w:r w:rsidRPr="0083135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313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135B">
        <w:rPr>
          <w:rFonts w:ascii="Arial" w:eastAsia="Times New Roman" w:hAnsi="Arial" w:cs="Arial"/>
          <w:color w:val="000000"/>
          <w:sz w:val="20"/>
          <w:szCs w:val="20"/>
        </w:rPr>
        <w:t>Phung</w:t>
      </w:r>
      <w:proofErr w:type="spellEnd"/>
      <w:r w:rsidRPr="0083135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3135B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83135B">
        <w:rPr>
          <w:rFonts w:ascii="Arial" w:eastAsia="Times New Roman" w:hAnsi="Arial" w:cs="Arial"/>
          <w:color w:val="000000"/>
          <w:sz w:val="20"/>
          <w:szCs w:val="20"/>
        </w:rPr>
        <w:t xml:space="preserve"> Xuan District, </w:t>
      </w:r>
      <w:proofErr w:type="gramStart"/>
      <w:r w:rsidRPr="0083135B">
        <w:rPr>
          <w:rFonts w:ascii="Arial" w:eastAsia="Times New Roman" w:hAnsi="Arial" w:cs="Arial"/>
          <w:color w:val="000000"/>
          <w:sz w:val="20"/>
          <w:szCs w:val="20"/>
        </w:rPr>
        <w:t>Ha</w:t>
      </w:r>
      <w:proofErr w:type="gramEnd"/>
      <w:r w:rsidRPr="008313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3135B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8313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E3FFD" w:rsidRPr="0083135B" w:rsidRDefault="002E3FFD" w:rsidP="002E3FFD">
      <w:pPr>
        <w:shd w:val="clear" w:color="auto" w:fill="EBEBEB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Tel:                   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  <w:t>04 3558 7979</w:t>
      </w:r>
    </w:p>
    <w:p w:rsidR="002E3FFD" w:rsidRPr="0083135B" w:rsidRDefault="002E3FFD" w:rsidP="002E3FFD">
      <w:pPr>
        <w:shd w:val="clear" w:color="auto" w:fill="EBEBEB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Charter capital:  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  <w:t>VND 12</w:t>
      </w:r>
      <w:r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,000,000,000</w:t>
      </w:r>
    </w:p>
    <w:p w:rsidR="002E3FFD" w:rsidRPr="0083135B" w:rsidRDefault="002E3FFD" w:rsidP="002E3FFD">
      <w:pPr>
        <w:shd w:val="clear" w:color="auto" w:fill="EBEBEB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Stock code:       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ab/>
        <w:t>AME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I.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        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BOD activities: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Meetings:</w:t>
      </w:r>
    </w:p>
    <w:tbl>
      <w:tblPr>
        <w:tblW w:w="9810" w:type="dxa"/>
        <w:tblInd w:w="468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40"/>
        <w:gridCol w:w="1890"/>
        <w:gridCol w:w="1710"/>
        <w:gridCol w:w="928"/>
        <w:gridCol w:w="2402"/>
      </w:tblGrid>
      <w:tr w:rsidR="002E3FFD" w:rsidRPr="0083135B" w:rsidTr="008D32C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 of BOD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 for not attending</w:t>
            </w:r>
          </w:p>
        </w:tc>
      </w:tr>
      <w:tr w:rsidR="002E3FFD" w:rsidRPr="0083135B" w:rsidTr="008D32C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 Bui Hoang Tuan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Chair of BOD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FFD" w:rsidRPr="0083135B" w:rsidTr="008D32C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 Pham Van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6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BOD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FFD" w:rsidRPr="0083135B" w:rsidTr="008D32C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Mr. Nguyen Minh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Nhat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Default="002E3FFD" w:rsidP="008D32C1">
            <w:r w:rsidRPr="0033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BOD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FFD" w:rsidRPr="0083135B" w:rsidTr="008D32C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Mr. Tran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Default="002E3FFD" w:rsidP="008D32C1">
            <w:r w:rsidRPr="0033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BOD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FFD" w:rsidRPr="0083135B" w:rsidTr="008D32C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 Lam Son Tung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Default="002E3FFD" w:rsidP="008D32C1">
            <w:r w:rsidRPr="0033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BOD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FFD" w:rsidRPr="0083135B" w:rsidTr="008D32C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Ms. Truong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BOD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E3FFD" w:rsidRPr="0083135B" w:rsidRDefault="002E3FFD" w:rsidP="002E3FFD">
      <w:pPr>
        <w:shd w:val="clear" w:color="auto" w:fill="EBEBEB"/>
        <w:spacing w:after="0" w:line="270" w:lineRule="atLeast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      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BOD resolutions: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98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505"/>
        <w:gridCol w:w="1558"/>
        <w:gridCol w:w="5232"/>
      </w:tblGrid>
      <w:tr w:rsidR="002E3FFD" w:rsidRPr="0083135B" w:rsidTr="002E3FFD">
        <w:tc>
          <w:tcPr>
            <w:tcW w:w="53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50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Resolution No.</w:t>
            </w:r>
          </w:p>
        </w:tc>
        <w:tc>
          <w:tcPr>
            <w:tcW w:w="1558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232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Contents</w:t>
            </w:r>
          </w:p>
        </w:tc>
      </w:tr>
      <w:tr w:rsidR="002E3FFD" w:rsidRPr="0083135B" w:rsidTr="002E3FFD">
        <w:tc>
          <w:tcPr>
            <w:tcW w:w="53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01.2015</w:t>
            </w:r>
            <w:r w:rsidRPr="008313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/QD – DHDCD - </w:t>
            </w:r>
          </w:p>
        </w:tc>
        <w:tc>
          <w:tcPr>
            <w:tcW w:w="1558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30.05.2015</w:t>
            </w:r>
          </w:p>
        </w:tc>
        <w:tc>
          <w:tcPr>
            <w:tcW w:w="5232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Approve report of the Board of Directors on operation result s of 2014 and operation plan 2015</w:t>
            </w:r>
          </w:p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Approve the reports of Supervisory Board on appraising the operation of the Company in 2014</w:t>
            </w:r>
          </w:p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Approve dismissing 03 Directors of BOD and appointing 04 Director of BOD</w:t>
            </w:r>
          </w:p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Approve dismissing 01 Member of Supervisory Board and appointing 01 Member of Supervisory Board </w:t>
            </w:r>
          </w:p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Approve the dividend payment 2014</w:t>
            </w:r>
          </w:p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Authorize Board of Director to select the auditor for fiscal year 2015</w:t>
            </w:r>
          </w:p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7. Approve the method of issuing the shares to increase the charter capital</w:t>
            </w:r>
          </w:p>
        </w:tc>
      </w:tr>
      <w:tr w:rsidR="002E3FFD" w:rsidRPr="0083135B" w:rsidTr="002E3FFD">
        <w:tc>
          <w:tcPr>
            <w:tcW w:w="539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Pr="0083135B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0512/2015/QD-HDQT</w:t>
            </w:r>
          </w:p>
        </w:tc>
        <w:tc>
          <w:tcPr>
            <w:tcW w:w="1558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05/12/2015</w:t>
            </w:r>
          </w:p>
        </w:tc>
        <w:tc>
          <w:tcPr>
            <w:tcW w:w="5232" w:type="dxa"/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FD" w:rsidRDefault="002E3FFD" w:rsidP="002E3FF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Contributed capital at Vietnam Delta Joint Stock Company and appoint representative</w:t>
            </w:r>
          </w:p>
        </w:tc>
      </w:tr>
    </w:tbl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E3FFD" w:rsidRDefault="002E3FFD" w:rsidP="002E3FFD">
      <w:pPr>
        <w:shd w:val="clear" w:color="auto" w:fill="EBEBEB"/>
        <w:tabs>
          <w:tab w:val="left" w:pos="6000"/>
        </w:tabs>
        <w:spacing w:after="0" w:line="270" w:lineRule="atLeast"/>
        <w:ind w:left="108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Change in conne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cted persons/ institutions: </w:t>
      </w:r>
    </w:p>
    <w:p w:rsidR="002E3FFD" w:rsidRDefault="002E3FFD" w:rsidP="002E3FFD">
      <w:pPr>
        <w:shd w:val="clear" w:color="auto" w:fill="EBEBEB"/>
        <w:tabs>
          <w:tab w:val="left" w:pos="6000"/>
        </w:tabs>
        <w:spacing w:after="0" w:line="270" w:lineRule="atLeast"/>
        <w:ind w:left="108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9576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43"/>
        <w:gridCol w:w="1451"/>
        <w:gridCol w:w="1340"/>
        <w:gridCol w:w="1389"/>
        <w:gridCol w:w="1389"/>
        <w:gridCol w:w="1332"/>
      </w:tblGrid>
      <w:tr w:rsidR="002E3FFD" w:rsidRPr="007F7E60" w:rsidTr="008D32C1">
        <w:tc>
          <w:tcPr>
            <w:tcW w:w="532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143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connected persons/institutions</w:t>
            </w:r>
          </w:p>
        </w:tc>
        <w:tc>
          <w:tcPr>
            <w:tcW w:w="1451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Trading account (if any)</w:t>
            </w:r>
          </w:p>
        </w:tc>
        <w:tc>
          <w:tcPr>
            <w:tcW w:w="1340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 of PDMR at the company (if any)</w:t>
            </w:r>
          </w:p>
        </w:tc>
        <w:tc>
          <w:tcPr>
            <w:tcW w:w="1389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389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332" w:type="dxa"/>
          </w:tcPr>
          <w:p w:rsidR="002E3FFD" w:rsidRPr="007F7E60" w:rsidRDefault="002E3FFD" w:rsidP="008D32C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E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Reasons</w:t>
            </w:r>
          </w:p>
        </w:tc>
      </w:tr>
      <w:tr w:rsidR="002E3FFD" w:rsidRPr="006E2DFE" w:rsidTr="008D32C1">
        <w:tc>
          <w:tcPr>
            <w:tcW w:w="532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E3FFD" w:rsidRPr="006E2DFE" w:rsidRDefault="002E3FFD" w:rsidP="008D32C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FFD" w:rsidRPr="0083135B" w:rsidRDefault="002E3FFD" w:rsidP="002E3FFD">
      <w:pPr>
        <w:shd w:val="clear" w:color="auto" w:fill="EBEBEB"/>
        <w:tabs>
          <w:tab w:val="left" w:pos="6000"/>
        </w:tabs>
        <w:spacing w:after="0" w:line="270" w:lineRule="atLeast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E3FFD" w:rsidRDefault="002E3FFD" w:rsidP="002E3FFD">
      <w:pPr>
        <w:shd w:val="clear" w:color="auto" w:fill="EBEBEB"/>
        <w:spacing w:after="0" w:line="270" w:lineRule="atLeast"/>
        <w:ind w:left="108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Transactions of PDMRs and conne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cted persons/ institutions: </w:t>
      </w:r>
    </w:p>
    <w:p w:rsidR="002E3FFD" w:rsidRPr="002E3FFD" w:rsidRDefault="002E3FFD" w:rsidP="002E3FFD">
      <w:pPr>
        <w:tabs>
          <w:tab w:val="num" w:pos="720"/>
        </w:tabs>
        <w:rPr>
          <w:rFonts w:ascii="Arial" w:hAnsi="Arial" w:cs="Arial"/>
          <w:sz w:val="20"/>
          <w:szCs w:val="20"/>
          <w:lang w:val="nl-NL"/>
        </w:rPr>
      </w:pPr>
      <w:r w:rsidRPr="002E3FFD">
        <w:rPr>
          <w:rFonts w:ascii="Arial" w:hAnsi="Arial" w:cs="Arial"/>
          <w:sz w:val="20"/>
          <w:szCs w:val="20"/>
          <w:lang w:val="nl-NL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36"/>
        <w:gridCol w:w="1325"/>
        <w:gridCol w:w="1361"/>
        <w:gridCol w:w="1481"/>
        <w:gridCol w:w="1481"/>
        <w:gridCol w:w="1235"/>
      </w:tblGrid>
      <w:tr w:rsidR="002E3FFD" w:rsidRPr="002E3FFD" w:rsidTr="002E3FFD">
        <w:tc>
          <w:tcPr>
            <w:tcW w:w="53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936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25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36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48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48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Shareholding percentage at the end of the term</w:t>
            </w:r>
          </w:p>
        </w:tc>
        <w:tc>
          <w:tcPr>
            <w:tcW w:w="1235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2E3FFD" w:rsidRPr="002E3FFD" w:rsidTr="002E3FFD">
        <w:tc>
          <w:tcPr>
            <w:tcW w:w="53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36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25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1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1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35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E3FFD" w:rsidRPr="002E3FFD" w:rsidRDefault="002E3FFD" w:rsidP="002E3FFD">
      <w:pPr>
        <w:tabs>
          <w:tab w:val="num" w:pos="720"/>
        </w:tabs>
        <w:rPr>
          <w:rFonts w:ascii="Arial" w:hAnsi="Arial" w:cs="Arial"/>
          <w:sz w:val="20"/>
          <w:szCs w:val="20"/>
          <w:lang w:val="nl-NL"/>
        </w:rPr>
      </w:pPr>
    </w:p>
    <w:p w:rsidR="002E3FFD" w:rsidRPr="002E3FFD" w:rsidRDefault="002E3FFD" w:rsidP="002E3FFD">
      <w:pPr>
        <w:tabs>
          <w:tab w:val="num" w:pos="720"/>
        </w:tabs>
        <w:rPr>
          <w:rFonts w:ascii="Arial" w:hAnsi="Arial" w:cs="Arial"/>
          <w:sz w:val="20"/>
          <w:szCs w:val="20"/>
          <w:lang w:val="nl-NL"/>
        </w:rPr>
      </w:pPr>
      <w:r w:rsidRPr="002E3FFD">
        <w:rPr>
          <w:rFonts w:ascii="Arial" w:hAnsi="Arial" w:cs="Arial"/>
          <w:sz w:val="20"/>
          <w:szCs w:val="20"/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49"/>
        <w:gridCol w:w="1153"/>
        <w:gridCol w:w="1059"/>
        <w:gridCol w:w="1239"/>
        <w:gridCol w:w="1113"/>
        <w:gridCol w:w="1260"/>
        <w:gridCol w:w="1445"/>
      </w:tblGrid>
      <w:tr w:rsidR="002E3FFD" w:rsidRPr="002E3FFD" w:rsidTr="002E3FFD">
        <w:tc>
          <w:tcPr>
            <w:tcW w:w="532" w:type="dxa"/>
            <w:vMerge w:val="restart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549" w:type="dxa"/>
            <w:vMerge w:val="restart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153" w:type="dxa"/>
            <w:vMerge w:val="restart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298" w:type="dxa"/>
            <w:gridSpan w:val="2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373" w:type="dxa"/>
            <w:gridSpan w:val="2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445" w:type="dxa"/>
            <w:vMerge w:val="restart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2E3FFD" w:rsidRPr="002E3FFD" w:rsidTr="002E3FFD">
        <w:tc>
          <w:tcPr>
            <w:tcW w:w="532" w:type="dxa"/>
            <w:vMerge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49" w:type="dxa"/>
            <w:vMerge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3" w:type="dxa"/>
            <w:vMerge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5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113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60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E3FF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445" w:type="dxa"/>
            <w:vMerge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E3FFD" w:rsidRPr="002E3FFD" w:rsidTr="002E3FFD">
        <w:tc>
          <w:tcPr>
            <w:tcW w:w="532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549" w:type="dxa"/>
            <w:vAlign w:val="center"/>
          </w:tcPr>
          <w:p w:rsidR="002E3FFD" w:rsidRPr="002E3FFD" w:rsidRDefault="002E3FFD" w:rsidP="002E3FFD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Bui Hoang Tuan</w:t>
            </w:r>
          </w:p>
        </w:tc>
        <w:tc>
          <w:tcPr>
            <w:tcW w:w="1153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Chair of BOD</w:t>
            </w:r>
          </w:p>
        </w:tc>
        <w:tc>
          <w:tcPr>
            <w:tcW w:w="105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3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3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500,000</w:t>
            </w:r>
          </w:p>
        </w:tc>
        <w:tc>
          <w:tcPr>
            <w:tcW w:w="1260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4.17%</w:t>
            </w:r>
          </w:p>
        </w:tc>
        <w:tc>
          <w:tcPr>
            <w:tcW w:w="1445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E3FFD" w:rsidRPr="002E3FFD" w:rsidTr="002E3FFD">
        <w:tc>
          <w:tcPr>
            <w:tcW w:w="532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54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Minh Nhat</w:t>
            </w:r>
          </w:p>
        </w:tc>
        <w:tc>
          <w:tcPr>
            <w:tcW w:w="1153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05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39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3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865,150</w:t>
            </w:r>
          </w:p>
        </w:tc>
        <w:tc>
          <w:tcPr>
            <w:tcW w:w="1260" w:type="dxa"/>
            <w:vAlign w:val="center"/>
          </w:tcPr>
          <w:p w:rsidR="002E3FFD" w:rsidRPr="002E3FFD" w:rsidRDefault="002E3FFD" w:rsidP="008D32C1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7.21%</w:t>
            </w:r>
          </w:p>
        </w:tc>
        <w:tc>
          <w:tcPr>
            <w:tcW w:w="1445" w:type="dxa"/>
          </w:tcPr>
          <w:p w:rsidR="002E3FFD" w:rsidRPr="002E3FFD" w:rsidRDefault="002E3FFD" w:rsidP="008D32C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E3FFD" w:rsidRPr="0083135B" w:rsidRDefault="002E3FFD" w:rsidP="002E3FFD">
      <w:pPr>
        <w:shd w:val="clear" w:color="auto" w:fill="EBEBEB"/>
        <w:spacing w:after="0" w:line="270" w:lineRule="atLeast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V.</w:t>
      </w:r>
      <w:r w:rsidRPr="0083135B">
        <w:rPr>
          <w:rFonts w:ascii="Arial" w:eastAsia="Times New Roman" w:hAnsi="Arial" w:cs="Arial"/>
          <w:color w:val="000000"/>
          <w:sz w:val="20"/>
          <w:szCs w:val="20"/>
        </w:rPr>
        <w:t>      </w:t>
      </w:r>
      <w:r w:rsidRPr="0083135B">
        <w:rPr>
          <w:rFonts w:ascii="Arial" w:eastAsia="Times New Roman" w:hAnsi="Arial" w:cs="Arial"/>
          <w:b/>
          <w:bCs/>
          <w:color w:val="000000"/>
          <w:sz w:val="20"/>
          <w:szCs w:val="20"/>
        </w:rPr>
        <w:t>Other issues: None</w:t>
      </w:r>
    </w:p>
    <w:p w:rsidR="002E3FFD" w:rsidRPr="0083135B" w:rsidRDefault="002E3FFD" w:rsidP="002E3FFD">
      <w:pPr>
        <w:shd w:val="clear" w:color="auto" w:fill="EBEBEB"/>
        <w:spacing w:after="0" w:line="270" w:lineRule="atLeast"/>
        <w:jc w:val="both"/>
        <w:rPr>
          <w:rFonts w:ascii="Arial" w:hAnsi="Arial" w:cs="Arial"/>
          <w:b/>
          <w:sz w:val="20"/>
          <w:szCs w:val="20"/>
        </w:rPr>
      </w:pPr>
      <w:r w:rsidRPr="0083135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FD"/>
    <w:rsid w:val="002E3FFD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BD3E73DE-5FC2-4CA5-90B9-68FA48F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2016-02-03T03:18:00Z</dcterms:created>
  <dcterms:modified xsi:type="dcterms:W3CDTF">2016-02-03T03:24:00Z</dcterms:modified>
</cp:coreProperties>
</file>